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827730" w:rsidRDefault="00000000" w:rsidP="00EF1B97">
      <w:pPr>
        <w:spacing w:after="0" w:line="240" w:lineRule="auto"/>
        <w:rPr>
          <w:rFonts w:ascii="Arial" w:eastAsia="Arial" w:hAnsi="Arial" w:cs="Arial"/>
          <w:b/>
        </w:rPr>
      </w:pPr>
      <w:bookmarkStart w:id="0" w:name="_Hlk212097446"/>
      <w:r>
        <w:rPr>
          <w:rFonts w:ascii="Arial" w:eastAsia="Arial" w:hAnsi="Arial" w:cs="Arial"/>
          <w:b/>
        </w:rPr>
        <w:t>Taste of Paris: Eiffel Tower Dinner &amp; Epicurean Discovery</w:t>
      </w:r>
    </w:p>
    <w:p w14:paraId="78E36CEB" w14:textId="77777777" w:rsidR="00EF1B97" w:rsidRDefault="00EF1B97" w:rsidP="00EF1B97">
      <w:pPr>
        <w:spacing w:after="0" w:line="240" w:lineRule="auto"/>
        <w:rPr>
          <w:rFonts w:ascii="Arial" w:eastAsia="Arial" w:hAnsi="Arial" w:cs="Arial"/>
          <w:b/>
        </w:rPr>
      </w:pPr>
    </w:p>
    <w:p w14:paraId="00000002" w14:textId="77777777" w:rsidR="00827730" w:rsidRDefault="00000000" w:rsidP="00EF1B97">
      <w:pPr>
        <w:spacing w:after="0" w:line="240" w:lineRule="auto"/>
        <w:rPr>
          <w:rFonts w:ascii="Arial" w:eastAsia="Arial" w:hAnsi="Arial" w:cs="Arial"/>
          <w:b/>
          <w:sz w:val="20"/>
          <w:szCs w:val="20"/>
        </w:rPr>
      </w:pPr>
      <w:r>
        <w:rPr>
          <w:rFonts w:ascii="Arial" w:eastAsia="Arial" w:hAnsi="Arial" w:cs="Arial"/>
          <w:b/>
          <w:sz w:val="20"/>
          <w:szCs w:val="20"/>
        </w:rPr>
        <w:t>Eiffel Tower Dinner, Your Choice of Culinary Indulgence and 4-Night Stay in Paris for 2</w:t>
      </w:r>
    </w:p>
    <w:p w14:paraId="05A747FC" w14:textId="77777777" w:rsidR="00EF1B97" w:rsidRDefault="00EF1B97" w:rsidP="00EF1B97">
      <w:pPr>
        <w:spacing w:after="0" w:line="240" w:lineRule="auto"/>
        <w:rPr>
          <w:rFonts w:ascii="Arial" w:eastAsia="Arial" w:hAnsi="Arial" w:cs="Arial"/>
          <w:b/>
          <w:sz w:val="20"/>
          <w:szCs w:val="20"/>
        </w:rPr>
      </w:pPr>
    </w:p>
    <w:p w14:paraId="00000003" w14:textId="77777777"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This Experience for 2 Includes:</w:t>
      </w:r>
    </w:p>
    <w:p w14:paraId="00000004" w14:textId="77777777" w:rsidR="00827730" w:rsidRDefault="00000000" w:rsidP="00EF1B97">
      <w:pPr>
        <w:numPr>
          <w:ilvl w:val="0"/>
          <w:numId w:val="1"/>
        </w:numPr>
        <w:spacing w:after="0" w:line="240" w:lineRule="auto"/>
        <w:rPr>
          <w:rFonts w:ascii="Arial" w:eastAsia="Arial" w:hAnsi="Arial" w:cs="Arial"/>
          <w:sz w:val="20"/>
          <w:szCs w:val="20"/>
        </w:rPr>
      </w:pPr>
      <w:r>
        <w:rPr>
          <w:rFonts w:ascii="Arial" w:eastAsia="Arial" w:hAnsi="Arial" w:cs="Arial"/>
          <w:sz w:val="20"/>
          <w:szCs w:val="20"/>
        </w:rPr>
        <w:t xml:space="preserve">Dinner at the Eiffel Tower at </w:t>
      </w:r>
      <w:r>
        <w:rPr>
          <w:rFonts w:ascii="Arial" w:eastAsia="Arial" w:hAnsi="Arial" w:cs="Arial"/>
          <w:i/>
          <w:sz w:val="20"/>
          <w:szCs w:val="20"/>
        </w:rPr>
        <w:t>Madame Brasserie</w:t>
      </w:r>
    </w:p>
    <w:p w14:paraId="00000005" w14:textId="77777777" w:rsidR="00827730" w:rsidRDefault="00000000" w:rsidP="00EF1B97">
      <w:pPr>
        <w:numPr>
          <w:ilvl w:val="0"/>
          <w:numId w:val="1"/>
        </w:numPr>
        <w:spacing w:after="0" w:line="240" w:lineRule="auto"/>
        <w:rPr>
          <w:rFonts w:ascii="Arial" w:eastAsia="Arial" w:hAnsi="Arial" w:cs="Arial"/>
          <w:sz w:val="20"/>
          <w:szCs w:val="20"/>
        </w:rPr>
      </w:pPr>
      <w:r>
        <w:rPr>
          <w:rFonts w:ascii="Arial" w:eastAsia="Arial" w:hAnsi="Arial" w:cs="Arial"/>
          <w:sz w:val="20"/>
          <w:szCs w:val="20"/>
        </w:rPr>
        <w:t xml:space="preserve">Choice of Private Wine &amp; Food Pairing Experience </w:t>
      </w:r>
      <w:r>
        <w:rPr>
          <w:rFonts w:ascii="Arial" w:eastAsia="Arial" w:hAnsi="Arial" w:cs="Arial"/>
          <w:i/>
          <w:sz w:val="20"/>
          <w:szCs w:val="20"/>
        </w:rPr>
        <w:t>or</w:t>
      </w:r>
      <w:r>
        <w:rPr>
          <w:rFonts w:ascii="Arial" w:eastAsia="Arial" w:hAnsi="Arial" w:cs="Arial"/>
          <w:sz w:val="20"/>
          <w:szCs w:val="20"/>
        </w:rPr>
        <w:t xml:space="preserve"> Chocolate &amp; Caramel Workshop</w:t>
      </w:r>
    </w:p>
    <w:p w14:paraId="00000006" w14:textId="77777777" w:rsidR="00827730" w:rsidRDefault="00000000" w:rsidP="00EF1B97">
      <w:pPr>
        <w:numPr>
          <w:ilvl w:val="0"/>
          <w:numId w:val="1"/>
        </w:numPr>
        <w:spacing w:after="0" w:line="240" w:lineRule="auto"/>
        <w:rPr>
          <w:rFonts w:ascii="Arial" w:eastAsia="Arial" w:hAnsi="Arial" w:cs="Arial"/>
          <w:sz w:val="20"/>
          <w:szCs w:val="20"/>
        </w:rPr>
      </w:pPr>
      <w:r>
        <w:rPr>
          <w:rFonts w:ascii="Arial" w:eastAsia="Arial" w:hAnsi="Arial" w:cs="Arial"/>
          <w:sz w:val="20"/>
          <w:szCs w:val="20"/>
        </w:rPr>
        <w:t xml:space="preserve">4-night stay at Hôtel Louison in a </w:t>
      </w:r>
      <w:r>
        <w:rPr>
          <w:rFonts w:ascii="Arial" w:eastAsia="Arial" w:hAnsi="Arial" w:cs="Arial"/>
          <w:i/>
          <w:sz w:val="20"/>
          <w:szCs w:val="20"/>
        </w:rPr>
        <w:t>Prestige Room</w:t>
      </w:r>
    </w:p>
    <w:p w14:paraId="00000007" w14:textId="77777777" w:rsidR="00827730" w:rsidRDefault="00000000" w:rsidP="00EF1B97">
      <w:pPr>
        <w:numPr>
          <w:ilvl w:val="0"/>
          <w:numId w:val="1"/>
        </w:numPr>
        <w:spacing w:after="0" w:line="240" w:lineRule="auto"/>
        <w:rPr>
          <w:rFonts w:ascii="Arial" w:eastAsia="Arial" w:hAnsi="Arial" w:cs="Arial"/>
          <w:sz w:val="20"/>
          <w:szCs w:val="20"/>
        </w:rPr>
      </w:pPr>
      <w:r>
        <w:rPr>
          <w:rFonts w:ascii="Arial" w:eastAsia="Arial" w:hAnsi="Arial" w:cs="Arial"/>
          <w:sz w:val="20"/>
          <w:szCs w:val="20"/>
        </w:rPr>
        <w:t>Daily breakfast</w:t>
      </w:r>
    </w:p>
    <w:p w14:paraId="00000008" w14:textId="7D814BD6" w:rsidR="00827730" w:rsidRDefault="00000000" w:rsidP="00EF1B97">
      <w:pPr>
        <w:numPr>
          <w:ilvl w:val="0"/>
          <w:numId w:val="1"/>
        </w:numPr>
        <w:spacing w:after="0" w:line="240" w:lineRule="auto"/>
        <w:rPr>
          <w:rFonts w:ascii="Arial" w:eastAsia="Arial" w:hAnsi="Arial" w:cs="Arial"/>
          <w:sz w:val="20"/>
          <w:szCs w:val="20"/>
        </w:rPr>
      </w:pPr>
      <w:r>
        <w:rPr>
          <w:rFonts w:ascii="Arial" w:eastAsia="Arial" w:hAnsi="Arial" w:cs="Arial"/>
          <w:sz w:val="20"/>
          <w:szCs w:val="20"/>
        </w:rPr>
        <w:t>Winspire booking &amp; concierge service</w:t>
      </w:r>
    </w:p>
    <w:p w14:paraId="1C920157" w14:textId="77777777" w:rsidR="00EF1B97" w:rsidRDefault="00EF1B97" w:rsidP="00EF1B97">
      <w:pPr>
        <w:spacing w:after="0" w:line="240" w:lineRule="auto"/>
        <w:ind w:left="720"/>
        <w:rPr>
          <w:rFonts w:ascii="Arial" w:eastAsia="Arial" w:hAnsi="Arial" w:cs="Arial"/>
          <w:sz w:val="20"/>
          <w:szCs w:val="20"/>
        </w:rPr>
      </w:pPr>
    </w:p>
    <w:p w14:paraId="00000009" w14:textId="53509639"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 xml:space="preserve">Paris doesn’t simply exist — it </w:t>
      </w:r>
      <w:r>
        <w:rPr>
          <w:rFonts w:ascii="Arial" w:eastAsia="Arial" w:hAnsi="Arial" w:cs="Arial"/>
          <w:i/>
          <w:sz w:val="20"/>
          <w:szCs w:val="20"/>
        </w:rPr>
        <w:t>performs</w:t>
      </w:r>
      <w:r>
        <w:rPr>
          <w:rFonts w:ascii="Arial" w:eastAsia="Arial" w:hAnsi="Arial" w:cs="Arial"/>
          <w:sz w:val="20"/>
          <w:szCs w:val="20"/>
        </w:rPr>
        <w:t>. From dawn’s first blush over the Seine to the golden twinkle of the Eiffel Tower at night, every moment feels touched by art and romance. The air carries the scent of fresh baguettes and blooming jasmine; cafés hum with laughter and the soft clink of espresso cups. Wander through Montmartre, where painters capture eternity in a brushstroke, or linger beneath the plane trees of Saint-Germain as the world slows to a heartbeat. When evening falls, the city shimmers — bridges aglow, lovers strolling the riverbanks, and every light whispering the same truth: there is nowhere on Earth like Paris.</w:t>
      </w:r>
    </w:p>
    <w:p w14:paraId="0000000A" w14:textId="77777777" w:rsidR="00827730" w:rsidRDefault="00827730" w:rsidP="00EF1B97">
      <w:pPr>
        <w:spacing w:after="0" w:line="240" w:lineRule="auto"/>
        <w:rPr>
          <w:rFonts w:ascii="Arial" w:eastAsia="Arial" w:hAnsi="Arial" w:cs="Arial"/>
          <w:sz w:val="20"/>
          <w:szCs w:val="20"/>
        </w:rPr>
      </w:pPr>
    </w:p>
    <w:p w14:paraId="0000000B" w14:textId="77777777" w:rsidR="00827730" w:rsidRDefault="00000000" w:rsidP="00EF1B97">
      <w:pPr>
        <w:spacing w:after="0" w:line="240" w:lineRule="auto"/>
        <w:rPr>
          <w:rFonts w:ascii="Arial" w:eastAsia="Arial" w:hAnsi="Arial" w:cs="Arial"/>
          <w:b/>
          <w:sz w:val="20"/>
          <w:szCs w:val="20"/>
          <w:u w:val="single"/>
        </w:rPr>
      </w:pPr>
      <w:r>
        <w:rPr>
          <w:rFonts w:ascii="Arial" w:eastAsia="Arial" w:hAnsi="Arial" w:cs="Arial"/>
          <w:b/>
          <w:sz w:val="20"/>
          <w:szCs w:val="20"/>
          <w:u w:val="single"/>
        </w:rPr>
        <w:t>Dinner at the Eiffel Tower</w:t>
      </w:r>
    </w:p>
    <w:p w14:paraId="0000000C" w14:textId="77777777"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As twilight falls over Paris, you ascend the iron lattice of the Eiffel Tower — the city unfurling beneath you in a glittering sea of lights. From this vantage point, the Seine shimmers like liquid gold, bridges glint like jewels, and the rooftops of Montmartre and the Trocadéro glow under a rose-tinged sky.</w:t>
      </w:r>
    </w:p>
    <w:p w14:paraId="30D2D31B" w14:textId="77777777" w:rsidR="00EF1B97" w:rsidRDefault="00EF1B97" w:rsidP="00EF1B97">
      <w:pPr>
        <w:spacing w:after="0" w:line="240" w:lineRule="auto"/>
        <w:rPr>
          <w:rFonts w:ascii="Arial" w:eastAsia="Arial" w:hAnsi="Arial" w:cs="Arial"/>
          <w:sz w:val="20"/>
          <w:szCs w:val="20"/>
        </w:rPr>
      </w:pPr>
    </w:p>
    <w:p w14:paraId="0000000D" w14:textId="77777777"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 xml:space="preserve">Inside Madame Brasserie, the atmosphere hums with quiet elegance. Glass walls frame a panoramic dreamscape — Paris in all her majesty — while the scent of freshly baked brioche and buttered truffle </w:t>
      </w:r>
      <w:proofErr w:type="gramStart"/>
      <w:r>
        <w:rPr>
          <w:rFonts w:ascii="Arial" w:eastAsia="Arial" w:hAnsi="Arial" w:cs="Arial"/>
          <w:sz w:val="20"/>
          <w:szCs w:val="20"/>
        </w:rPr>
        <w:t>drifts</w:t>
      </w:r>
      <w:proofErr w:type="gramEnd"/>
      <w:r>
        <w:rPr>
          <w:rFonts w:ascii="Arial" w:eastAsia="Arial" w:hAnsi="Arial" w:cs="Arial"/>
          <w:sz w:val="20"/>
          <w:szCs w:val="20"/>
        </w:rPr>
        <w:t xml:space="preserve"> through the air. Here, acclaimed chef Thierry Marx transforms the finest seasonal ingredients into edible art. Each dish is a tribute to France itself — delicate, refined, and deeply soulful.</w:t>
      </w:r>
    </w:p>
    <w:p w14:paraId="56683E16" w14:textId="77777777" w:rsidR="00EF1B97" w:rsidRDefault="00EF1B97" w:rsidP="00EF1B97">
      <w:pPr>
        <w:spacing w:after="0" w:line="240" w:lineRule="auto"/>
        <w:rPr>
          <w:rFonts w:ascii="Arial" w:eastAsia="Arial" w:hAnsi="Arial" w:cs="Arial"/>
          <w:sz w:val="20"/>
          <w:szCs w:val="20"/>
        </w:rPr>
      </w:pPr>
    </w:p>
    <w:p w14:paraId="0000000E" w14:textId="77777777"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 xml:space="preserve">As Champagne bubbles rise in your glass and the city’s heartbeat shimmers below, every moment feels suspended in time. Courses arrive like poetry — a tender filet paired with a bold Bordeaux, a </w:t>
      </w:r>
      <w:proofErr w:type="gramStart"/>
      <w:r>
        <w:rPr>
          <w:rFonts w:ascii="Arial" w:eastAsia="Arial" w:hAnsi="Arial" w:cs="Arial"/>
          <w:sz w:val="20"/>
          <w:szCs w:val="20"/>
        </w:rPr>
        <w:t>dessert</w:t>
      </w:r>
      <w:proofErr w:type="gramEnd"/>
      <w:r>
        <w:rPr>
          <w:rFonts w:ascii="Arial" w:eastAsia="Arial" w:hAnsi="Arial" w:cs="Arial"/>
          <w:sz w:val="20"/>
          <w:szCs w:val="20"/>
        </w:rPr>
        <w:t xml:space="preserve"> so </w:t>
      </w:r>
      <w:proofErr w:type="gramStart"/>
      <w:r>
        <w:rPr>
          <w:rFonts w:ascii="Arial" w:eastAsia="Arial" w:hAnsi="Arial" w:cs="Arial"/>
          <w:sz w:val="20"/>
          <w:szCs w:val="20"/>
        </w:rPr>
        <w:t>ethereal</w:t>
      </w:r>
      <w:proofErr w:type="gramEnd"/>
      <w:r>
        <w:rPr>
          <w:rFonts w:ascii="Arial" w:eastAsia="Arial" w:hAnsi="Arial" w:cs="Arial"/>
          <w:sz w:val="20"/>
          <w:szCs w:val="20"/>
        </w:rPr>
        <w:t xml:space="preserve"> it feels kissed by starlight. Around you, soft laughter mingles with the distant hum of violins and the faint sparkle of the tower’s evening lights.</w:t>
      </w:r>
    </w:p>
    <w:p w14:paraId="64DC1F69" w14:textId="77777777" w:rsidR="00EF1B97" w:rsidRDefault="00EF1B97" w:rsidP="00EF1B97">
      <w:pPr>
        <w:spacing w:after="0" w:line="240" w:lineRule="auto"/>
        <w:rPr>
          <w:rFonts w:ascii="Arial" w:eastAsia="Arial" w:hAnsi="Arial" w:cs="Arial"/>
          <w:sz w:val="20"/>
          <w:szCs w:val="20"/>
        </w:rPr>
      </w:pPr>
    </w:p>
    <w:p w14:paraId="0000000F" w14:textId="77777777"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This isn’t just dinner. It’s the embodiment of Parisian romance — a night when cuisine becomes art, and the City of Light becomes yours to savor, one exquisite bite at a time.</w:t>
      </w:r>
    </w:p>
    <w:p w14:paraId="0BE7D97E" w14:textId="77777777" w:rsidR="00EF1B97" w:rsidRDefault="00EF1B97" w:rsidP="00EF1B97">
      <w:pPr>
        <w:spacing w:after="0" w:line="240" w:lineRule="auto"/>
        <w:rPr>
          <w:rFonts w:ascii="Arial" w:eastAsia="Arial" w:hAnsi="Arial" w:cs="Arial"/>
          <w:sz w:val="20"/>
          <w:szCs w:val="20"/>
        </w:rPr>
      </w:pPr>
    </w:p>
    <w:p w14:paraId="58B3E560" w14:textId="08737523" w:rsidR="00EF1B97" w:rsidRDefault="00000000" w:rsidP="00EF1B97">
      <w:pPr>
        <w:spacing w:after="0" w:line="240" w:lineRule="auto"/>
        <w:rPr>
          <w:rFonts w:ascii="Arial" w:eastAsia="Arial" w:hAnsi="Arial" w:cs="Arial"/>
          <w:b/>
          <w:sz w:val="20"/>
          <w:szCs w:val="20"/>
          <w:u w:val="single"/>
        </w:rPr>
      </w:pPr>
      <w:r>
        <w:rPr>
          <w:rFonts w:ascii="Arial" w:eastAsia="Arial" w:hAnsi="Arial" w:cs="Arial"/>
          <w:b/>
          <w:sz w:val="20"/>
          <w:szCs w:val="20"/>
          <w:u w:val="single"/>
        </w:rPr>
        <w:t xml:space="preserve">Savor Paris your way by choosing from the following experiences: </w:t>
      </w:r>
    </w:p>
    <w:p w14:paraId="355C7E26" w14:textId="77777777" w:rsidR="00EF1B97" w:rsidRDefault="00EF1B97" w:rsidP="00EF1B97">
      <w:pPr>
        <w:spacing w:after="0" w:line="240" w:lineRule="auto"/>
        <w:rPr>
          <w:rFonts w:ascii="Arial" w:eastAsia="Arial" w:hAnsi="Arial" w:cs="Arial"/>
          <w:b/>
          <w:sz w:val="20"/>
          <w:szCs w:val="20"/>
          <w:u w:val="single"/>
        </w:rPr>
      </w:pPr>
    </w:p>
    <w:p w14:paraId="00000011" w14:textId="77777777" w:rsidR="00827730" w:rsidRDefault="00000000" w:rsidP="00EF1B97">
      <w:pPr>
        <w:spacing w:after="0" w:line="240" w:lineRule="auto"/>
        <w:rPr>
          <w:rFonts w:ascii="Arial" w:eastAsia="Arial" w:hAnsi="Arial" w:cs="Arial"/>
          <w:b/>
          <w:sz w:val="20"/>
          <w:szCs w:val="20"/>
        </w:rPr>
      </w:pPr>
      <w:r>
        <w:rPr>
          <w:rFonts w:ascii="Arial" w:eastAsia="Arial" w:hAnsi="Arial" w:cs="Arial"/>
          <w:b/>
          <w:sz w:val="20"/>
          <w:szCs w:val="20"/>
        </w:rPr>
        <w:t>A Symphony of Taste: The Art of Wine &amp; Food Pairing</w:t>
      </w:r>
    </w:p>
    <w:p w14:paraId="00000012" w14:textId="77777777"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Step into a private tasting salon, where candlelight dances off crystal glasses and the scent of freshly baked bread mingles with aged oak. Guided by an award-winning sommelier, you’ll embark on a sensory journey through France’s most celebrated wines — five exquisite pours, each revealing a distinct note of terroir and tradition.</w:t>
      </w:r>
    </w:p>
    <w:p w14:paraId="4439BFBC" w14:textId="77777777" w:rsidR="00EF1B97" w:rsidRDefault="00EF1B97" w:rsidP="00EF1B97">
      <w:pPr>
        <w:spacing w:after="0" w:line="240" w:lineRule="auto"/>
        <w:rPr>
          <w:rFonts w:ascii="Arial" w:eastAsia="Arial" w:hAnsi="Arial" w:cs="Arial"/>
          <w:sz w:val="20"/>
          <w:szCs w:val="20"/>
        </w:rPr>
      </w:pPr>
    </w:p>
    <w:p w14:paraId="00000013" w14:textId="77777777"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 xml:space="preserve">As you swirl, sip, and savor, you’ll uncover the artistry behind perfect pairing — how a silky Bordeaux deepens the richness of cheese, or how a bright Chablis sings against a delicate bite of citrus. This is more than a tasting; it’s a masterclass in pleasure, where every flavor tells a story of craft, patience, and passion. By the end, you won’t just taste France — you’ll </w:t>
      </w:r>
      <w:r>
        <w:rPr>
          <w:rFonts w:ascii="Arial" w:eastAsia="Arial" w:hAnsi="Arial" w:cs="Arial"/>
          <w:i/>
          <w:sz w:val="20"/>
          <w:szCs w:val="20"/>
        </w:rPr>
        <w:t>feel</w:t>
      </w:r>
      <w:r>
        <w:rPr>
          <w:rFonts w:ascii="Arial" w:eastAsia="Arial" w:hAnsi="Arial" w:cs="Arial"/>
          <w:sz w:val="20"/>
          <w:szCs w:val="20"/>
        </w:rPr>
        <w:t xml:space="preserve"> its soul in every lingering note.</w:t>
      </w:r>
    </w:p>
    <w:p w14:paraId="4248CBA2" w14:textId="77777777" w:rsidR="00EF1B97" w:rsidRDefault="00EF1B97" w:rsidP="00EF1B97">
      <w:pPr>
        <w:spacing w:after="0" w:line="240" w:lineRule="auto"/>
        <w:rPr>
          <w:rFonts w:ascii="Arial" w:eastAsia="Arial" w:hAnsi="Arial" w:cs="Arial"/>
          <w:sz w:val="20"/>
          <w:szCs w:val="20"/>
        </w:rPr>
      </w:pPr>
    </w:p>
    <w:p w14:paraId="00000014" w14:textId="77777777" w:rsidR="00827730" w:rsidRDefault="00000000" w:rsidP="00EF1B97">
      <w:pPr>
        <w:spacing w:after="0" w:line="240" w:lineRule="auto"/>
        <w:rPr>
          <w:rFonts w:ascii="Arial" w:eastAsia="Arial" w:hAnsi="Arial" w:cs="Arial"/>
          <w:b/>
          <w:sz w:val="20"/>
          <w:szCs w:val="20"/>
        </w:rPr>
      </w:pPr>
      <w:r>
        <w:rPr>
          <w:rFonts w:ascii="Arial" w:eastAsia="Arial" w:hAnsi="Arial" w:cs="Arial"/>
          <w:b/>
          <w:sz w:val="20"/>
          <w:szCs w:val="20"/>
        </w:rPr>
        <w:t>Sweet Alchemy: The Parisian Chocolate &amp; Caramel Workshop</w:t>
      </w:r>
    </w:p>
    <w:p w14:paraId="00000015" w14:textId="77777777"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Hidden along the elegant Rue de Rivoli, a master chocolatier’s atelier awaits — warm, fragrant, and alive with creativity. Step inside and trade your spectator’s gaze for an artisan’s apron as molten chocolate swirls beneath your spoon and the air fills with the intoxicating scent of cocoa and vanilla.</w:t>
      </w:r>
    </w:p>
    <w:p w14:paraId="00000016" w14:textId="77777777"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 xml:space="preserve">Under the guidance of expert chocolatiers, you’ll craft glossy chocolate spheres filled with golden, molten caramel, infused with sweet or salted Guérande fleur de sel. Each creation </w:t>
      </w:r>
      <w:proofErr w:type="gramStart"/>
      <w:r>
        <w:rPr>
          <w:rFonts w:ascii="Arial" w:eastAsia="Arial" w:hAnsi="Arial" w:cs="Arial"/>
          <w:sz w:val="20"/>
          <w:szCs w:val="20"/>
        </w:rPr>
        <w:t>is a reflection of</w:t>
      </w:r>
      <w:proofErr w:type="gramEnd"/>
      <w:r>
        <w:rPr>
          <w:rFonts w:ascii="Arial" w:eastAsia="Arial" w:hAnsi="Arial" w:cs="Arial"/>
          <w:sz w:val="20"/>
          <w:szCs w:val="20"/>
        </w:rPr>
        <w:t xml:space="preserve"> your own </w:t>
      </w:r>
      <w:r>
        <w:rPr>
          <w:rFonts w:ascii="Arial" w:eastAsia="Arial" w:hAnsi="Arial" w:cs="Arial"/>
          <w:sz w:val="20"/>
          <w:szCs w:val="20"/>
        </w:rPr>
        <w:lastRenderedPageBreak/>
        <w:t>taste — luxurious, personal, and indulgent. Between sips of espresso and stolen bites of your handiwork, laughter mingles with the soft scrape of tempered chocolate being poured into perfect form.</w:t>
      </w:r>
    </w:p>
    <w:p w14:paraId="1B0891B9" w14:textId="77777777" w:rsidR="00EF1B97" w:rsidRDefault="00EF1B97" w:rsidP="00EF1B97">
      <w:pPr>
        <w:spacing w:after="0" w:line="240" w:lineRule="auto"/>
        <w:rPr>
          <w:rFonts w:ascii="Arial" w:eastAsia="Arial" w:hAnsi="Arial" w:cs="Arial"/>
          <w:sz w:val="20"/>
          <w:szCs w:val="20"/>
        </w:rPr>
      </w:pPr>
    </w:p>
    <w:p w14:paraId="00000017" w14:textId="77777777"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By the time you leave, your hands will carry the memory of craftsmanship, and your heart the sweetness of true Parisian artistry — where even the simplest ingredient becomes a moment of joy.</w:t>
      </w:r>
    </w:p>
    <w:p w14:paraId="635F6AA5" w14:textId="77777777" w:rsidR="00EF1B97" w:rsidRDefault="00EF1B97" w:rsidP="00EF1B97">
      <w:pPr>
        <w:spacing w:after="0" w:line="240" w:lineRule="auto"/>
        <w:rPr>
          <w:rFonts w:ascii="Arial" w:eastAsia="Arial" w:hAnsi="Arial" w:cs="Arial"/>
          <w:sz w:val="20"/>
          <w:szCs w:val="20"/>
        </w:rPr>
      </w:pPr>
    </w:p>
    <w:p w14:paraId="00000018" w14:textId="77777777" w:rsidR="00827730" w:rsidRDefault="00000000" w:rsidP="00EF1B97">
      <w:pPr>
        <w:spacing w:after="0" w:line="240" w:lineRule="auto"/>
        <w:rPr>
          <w:rFonts w:ascii="Arial" w:eastAsia="Arial" w:hAnsi="Arial" w:cs="Arial"/>
          <w:b/>
          <w:sz w:val="20"/>
          <w:szCs w:val="20"/>
          <w:u w:val="single"/>
        </w:rPr>
      </w:pPr>
      <w:r>
        <w:rPr>
          <w:rFonts w:ascii="Arial" w:eastAsia="Arial" w:hAnsi="Arial" w:cs="Arial"/>
          <w:b/>
          <w:sz w:val="20"/>
          <w:szCs w:val="20"/>
          <w:u w:val="single"/>
        </w:rPr>
        <w:t xml:space="preserve">Your </w:t>
      </w:r>
      <w:proofErr w:type="gramStart"/>
      <w:r>
        <w:rPr>
          <w:rFonts w:ascii="Arial" w:eastAsia="Arial" w:hAnsi="Arial" w:cs="Arial"/>
          <w:b/>
          <w:sz w:val="20"/>
          <w:szCs w:val="20"/>
          <w:u w:val="single"/>
        </w:rPr>
        <w:t>Hotel</w:t>
      </w:r>
      <w:proofErr w:type="gramEnd"/>
      <w:r>
        <w:rPr>
          <w:rFonts w:ascii="Arial" w:eastAsia="Arial" w:hAnsi="Arial" w:cs="Arial"/>
          <w:b/>
          <w:sz w:val="20"/>
          <w:szCs w:val="20"/>
          <w:u w:val="single"/>
        </w:rPr>
        <w:t>: Classic Elegance on the Left Bank</w:t>
      </w:r>
    </w:p>
    <w:p w14:paraId="00000019" w14:textId="77777777"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Step into Hôtel Louison, a refined 4-star retreat perfectly positioned between Saint-Germain-des-</w:t>
      </w:r>
      <w:proofErr w:type="spellStart"/>
      <w:r>
        <w:rPr>
          <w:rFonts w:ascii="Arial" w:eastAsia="Arial" w:hAnsi="Arial" w:cs="Arial"/>
          <w:sz w:val="20"/>
          <w:szCs w:val="20"/>
        </w:rPr>
        <w:t>Prés</w:t>
      </w:r>
      <w:proofErr w:type="spellEnd"/>
      <w:r>
        <w:rPr>
          <w:rFonts w:ascii="Arial" w:eastAsia="Arial" w:hAnsi="Arial" w:cs="Arial"/>
          <w:sz w:val="20"/>
          <w:szCs w:val="20"/>
        </w:rPr>
        <w:t xml:space="preserve"> and Montparnasse. Once home to Madame de Maintenon, the governess to Louis XIV’s children, the property blends rich history with modern French style. Each room is a unique blend of oak floors, designer fabrics, and soft lighting — a tranquil haven in the heart of Paris. From here, stroll to Luxembourg Gardens, art galleries, and literary cafés that define the Left Bank’s charm.</w:t>
      </w:r>
    </w:p>
    <w:p w14:paraId="25028164" w14:textId="77777777" w:rsidR="00EF1B97" w:rsidRDefault="00EF1B97" w:rsidP="00EF1B97">
      <w:pPr>
        <w:spacing w:after="0" w:line="240" w:lineRule="auto"/>
        <w:rPr>
          <w:rFonts w:ascii="Arial" w:eastAsia="Arial" w:hAnsi="Arial" w:cs="Arial"/>
          <w:sz w:val="20"/>
          <w:szCs w:val="20"/>
        </w:rPr>
      </w:pPr>
    </w:p>
    <w:p w14:paraId="3C50B3FE" w14:textId="0814B41B" w:rsidR="00EF1B97" w:rsidRDefault="00EF1B97" w:rsidP="00EF1B97">
      <w:pPr>
        <w:spacing w:after="0" w:line="240" w:lineRule="auto"/>
        <w:rPr>
          <w:rFonts w:ascii="Arial" w:eastAsia="Arial" w:hAnsi="Arial" w:cs="Arial"/>
          <w:sz w:val="20"/>
          <w:szCs w:val="20"/>
        </w:rPr>
      </w:pPr>
      <w:r>
        <w:rPr>
          <w:rFonts w:ascii="Arial" w:eastAsia="Arial" w:hAnsi="Arial" w:cs="Arial"/>
          <w:sz w:val="20"/>
          <w:szCs w:val="20"/>
        </w:rPr>
        <w:t xml:space="preserve">Please note: Reservations must be booked 75 days in advance of travel on this package. </w:t>
      </w:r>
    </w:p>
    <w:p w14:paraId="38C6F0A8" w14:textId="77777777" w:rsidR="00EF1B97" w:rsidRDefault="00EF1B97" w:rsidP="00EF1B97">
      <w:pPr>
        <w:spacing w:after="0" w:line="240" w:lineRule="auto"/>
        <w:rPr>
          <w:rFonts w:ascii="Arial" w:eastAsia="Arial" w:hAnsi="Arial" w:cs="Arial"/>
          <w:sz w:val="20"/>
          <w:szCs w:val="20"/>
        </w:rPr>
      </w:pPr>
    </w:p>
    <w:p w14:paraId="0000001A" w14:textId="77777777"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Package Blackout Dates: The week of major holidays and major local events. Additional dates may apply.</w:t>
      </w:r>
    </w:p>
    <w:p w14:paraId="4A0622DA" w14:textId="77777777" w:rsidR="00EF1B97" w:rsidRDefault="00EF1B97" w:rsidP="00EF1B97">
      <w:pPr>
        <w:spacing w:after="0" w:line="240" w:lineRule="auto"/>
        <w:rPr>
          <w:rFonts w:ascii="Arial" w:eastAsia="Arial" w:hAnsi="Arial" w:cs="Arial"/>
          <w:sz w:val="20"/>
          <w:szCs w:val="20"/>
        </w:rPr>
      </w:pPr>
    </w:p>
    <w:p w14:paraId="0000001C" w14:textId="77777777" w:rsidR="00827730" w:rsidRDefault="00000000" w:rsidP="00EF1B97">
      <w:pPr>
        <w:spacing w:after="0" w:line="240" w:lineRule="auto"/>
        <w:rPr>
          <w:rFonts w:ascii="Arial" w:eastAsia="Arial" w:hAnsi="Arial" w:cs="Arial"/>
          <w:sz w:val="20"/>
          <w:szCs w:val="20"/>
          <w:u w:val="single"/>
        </w:rPr>
      </w:pPr>
      <w:r>
        <w:rPr>
          <w:rFonts w:ascii="Arial" w:eastAsia="Arial" w:hAnsi="Arial" w:cs="Arial"/>
          <w:sz w:val="20"/>
          <w:szCs w:val="20"/>
          <w:u w:val="single"/>
        </w:rPr>
        <w:t>WINSPIRE PACKAGE REDEMPTION:</w:t>
      </w:r>
    </w:p>
    <w:p w14:paraId="0000001D" w14:textId="77777777"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Winspire Travel packages and experiences must be booked within one year of the purchase date. The actual travel date must occur within two years of the purchase date.</w:t>
      </w:r>
    </w:p>
    <w:p w14:paraId="0000001E" w14:textId="77777777" w:rsidR="00827730" w:rsidRDefault="00827730" w:rsidP="00EF1B97">
      <w:pPr>
        <w:spacing w:after="0" w:line="240" w:lineRule="auto"/>
        <w:rPr>
          <w:rFonts w:ascii="Arial" w:eastAsia="Arial" w:hAnsi="Arial" w:cs="Arial"/>
          <w:sz w:val="20"/>
          <w:szCs w:val="20"/>
        </w:rPr>
      </w:pPr>
    </w:p>
    <w:p w14:paraId="0000001F" w14:textId="77777777" w:rsidR="00827730" w:rsidRDefault="00000000" w:rsidP="00EF1B97">
      <w:pPr>
        <w:spacing w:after="0" w:line="240" w:lineRule="auto"/>
        <w:rPr>
          <w:rFonts w:ascii="Arial" w:eastAsia="Arial" w:hAnsi="Arial" w:cs="Arial"/>
          <w:sz w:val="20"/>
          <w:szCs w:val="20"/>
          <w:u w:val="single"/>
        </w:rPr>
      </w:pPr>
      <w:r>
        <w:rPr>
          <w:rFonts w:ascii="Arial" w:eastAsia="Arial" w:hAnsi="Arial" w:cs="Arial"/>
          <w:sz w:val="20"/>
          <w:szCs w:val="20"/>
          <w:u w:val="single"/>
        </w:rPr>
        <w:t>WINSPIRE BOOKING &amp; CONCIERGE SERVICES:</w:t>
      </w:r>
    </w:p>
    <w:p w14:paraId="00000020" w14:textId="77777777"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4C4FA9B7" w14:textId="77777777" w:rsidR="00EF1B97" w:rsidRDefault="00EF1B97" w:rsidP="00EF1B97">
      <w:pPr>
        <w:spacing w:after="0" w:line="240" w:lineRule="auto"/>
        <w:rPr>
          <w:rFonts w:ascii="Arial" w:eastAsia="Arial" w:hAnsi="Arial" w:cs="Arial"/>
          <w:sz w:val="20"/>
          <w:szCs w:val="20"/>
        </w:rPr>
      </w:pPr>
    </w:p>
    <w:p w14:paraId="00000021" w14:textId="77777777" w:rsidR="00827730" w:rsidRDefault="00000000" w:rsidP="00EF1B97">
      <w:pPr>
        <w:spacing w:after="0" w:line="240" w:lineRule="auto"/>
        <w:rPr>
          <w:rFonts w:ascii="Arial" w:eastAsia="Arial" w:hAnsi="Arial" w:cs="Arial"/>
          <w:sz w:val="20"/>
          <w:szCs w:val="20"/>
          <w:u w:val="single"/>
        </w:rPr>
      </w:pPr>
      <w:r>
        <w:rPr>
          <w:rFonts w:ascii="Arial" w:eastAsia="Arial" w:hAnsi="Arial" w:cs="Arial"/>
          <w:sz w:val="20"/>
          <w:szCs w:val="20"/>
          <w:u w:val="single"/>
        </w:rPr>
        <w:t>ADDITIONAL INFORMATION:</w:t>
      </w:r>
    </w:p>
    <w:p w14:paraId="00000022" w14:textId="77777777" w:rsidR="00827730" w:rsidRDefault="00000000" w:rsidP="00EF1B97">
      <w:pPr>
        <w:spacing w:after="0" w:line="240" w:lineRule="auto"/>
        <w:rPr>
          <w:rFonts w:ascii="Arial" w:eastAsia="Arial" w:hAnsi="Arial" w:cs="Arial"/>
          <w:sz w:val="20"/>
          <w:szCs w:val="20"/>
        </w:rPr>
      </w:pPr>
      <w:r>
        <w:rPr>
          <w:rFonts w:ascii="Arial" w:eastAsia="Arial" w:hAnsi="Arial" w:cs="Arial"/>
          <w:sz w:val="20"/>
          <w:szCs w:val="20"/>
        </w:rPr>
        <w:t xml:space="preserve">Reservations are subject to availability, blackout dates, and major holidays. Reservations must be </w:t>
      </w:r>
      <w:proofErr w:type="gramStart"/>
      <w:r>
        <w:rPr>
          <w:rFonts w:ascii="Arial" w:eastAsia="Arial" w:hAnsi="Arial" w:cs="Arial"/>
          <w:sz w:val="20"/>
          <w:szCs w:val="20"/>
        </w:rPr>
        <w:t>booked</w:t>
      </w:r>
      <w:proofErr w:type="gramEnd"/>
      <w:r>
        <w:rPr>
          <w:rFonts w:ascii="Arial" w:eastAsia="Arial" w:hAnsi="Arial" w:cs="Arial"/>
          <w:sz w:val="20"/>
          <w:szCs w:val="20"/>
        </w:rPr>
        <w:t xml:space="preserve"> 75 days in advance of travel. Purchases through charity fundraisers are non-refundable.  Certificates cannot be resold or replaced if lost, stolen, or destroyed. Ground transportation is the responsibility of the winner unless otherwise stated.</w:t>
      </w:r>
      <w:bookmarkEnd w:id="0"/>
    </w:p>
    <w:p w14:paraId="00000023" w14:textId="77777777" w:rsidR="00827730" w:rsidRDefault="00827730" w:rsidP="00EF1B97">
      <w:pPr>
        <w:spacing w:after="0" w:line="240" w:lineRule="auto"/>
        <w:rPr>
          <w:rFonts w:ascii="Arial" w:eastAsia="Arial" w:hAnsi="Arial" w:cs="Arial"/>
          <w:sz w:val="20"/>
          <w:szCs w:val="20"/>
        </w:rPr>
      </w:pPr>
    </w:p>
    <w:p w14:paraId="00000024" w14:textId="77777777" w:rsidR="00827730" w:rsidRDefault="00827730" w:rsidP="00EF1B97">
      <w:pPr>
        <w:spacing w:after="0" w:line="240" w:lineRule="auto"/>
        <w:rPr>
          <w:rFonts w:ascii="Arial" w:eastAsia="Arial" w:hAnsi="Arial" w:cs="Arial"/>
          <w:sz w:val="20"/>
          <w:szCs w:val="20"/>
        </w:rPr>
      </w:pPr>
    </w:p>
    <w:p w14:paraId="00000025" w14:textId="77777777" w:rsidR="00827730" w:rsidRDefault="00827730" w:rsidP="00EF1B97">
      <w:pPr>
        <w:spacing w:after="0" w:line="240" w:lineRule="auto"/>
        <w:rPr>
          <w:rFonts w:ascii="Play" w:eastAsia="Play" w:hAnsi="Play" w:cs="Play"/>
        </w:rPr>
      </w:pPr>
    </w:p>
    <w:sectPr w:rsidR="0082773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F60F5A4E-A879-437D-9E66-8EFB798B46B3}"/>
    <w:embedItalic r:id="rId2" w:fontKey="{49F0137C-51EE-497A-8CD9-E15460AED370}"/>
  </w:font>
  <w:font w:name="Play">
    <w:charset w:val="00"/>
    <w:family w:val="auto"/>
    <w:pitch w:val="default"/>
    <w:embedRegular r:id="rId3" w:fontKey="{550DBA0C-6F57-4DBC-B6EC-85917552A7B8}"/>
  </w:font>
  <w:font w:name="Aptos Display">
    <w:charset w:val="00"/>
    <w:family w:val="swiss"/>
    <w:pitch w:val="variable"/>
    <w:sig w:usb0="20000287" w:usb1="00000003" w:usb2="00000000" w:usb3="00000000" w:csb0="0000019F" w:csb1="00000000"/>
    <w:embedRegular r:id="rId4" w:fontKey="{A397C94B-9EDE-4C5A-ABD1-C433584A010A}"/>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231F1F"/>
    <w:multiLevelType w:val="multilevel"/>
    <w:tmpl w:val="2B2CB9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17809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730"/>
    <w:rsid w:val="00095BB0"/>
    <w:rsid w:val="00121950"/>
    <w:rsid w:val="00827730"/>
    <w:rsid w:val="00EF1B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85E8"/>
  <w15:docId w15:val="{B166BE13-1B37-4960-A0D2-35EDA4416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pPr>
      <w:keepNext/>
      <w:keepLines/>
      <w:spacing w:before="40" w:after="0"/>
      <w:outlineLvl w:val="5"/>
    </w:pPr>
    <w:rPr>
      <w:i/>
      <w:color w:val="595959"/>
    </w:rPr>
  </w:style>
  <w:style w:type="paragraph" w:styleId="Heading7">
    <w:name w:val="heading 7"/>
    <w:basedOn w:val="Normal"/>
    <w:next w:val="Normal"/>
    <w:link w:val="Heading7Char"/>
    <w:uiPriority w:val="9"/>
    <w:semiHidden/>
    <w:unhideWhenUsed/>
    <w:qFormat/>
    <w:rsid w:val="001F25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F25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F25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link w:val="TitleChar"/>
    <w:uiPriority w:val="10"/>
    <w:qFormat/>
    <w:pPr>
      <w:spacing w:after="80" w:line="240" w:lineRule="auto"/>
    </w:pPr>
    <w:rPr>
      <w:rFonts w:ascii="Play" w:eastAsia="Play" w:hAnsi="Play" w:cs="Play"/>
      <w:sz w:val="56"/>
      <w:szCs w:val="56"/>
    </w:rPr>
  </w:style>
  <w:style w:type="table" w:customStyle="1" w:styleId="TableNormal1">
    <w:name w:val="TableNormal"/>
    <w:tblPr>
      <w:tblCellMar>
        <w:top w:w="100" w:type="dxa"/>
        <w:left w:w="100" w:type="dxa"/>
        <w:bottom w:w="100" w:type="dxa"/>
        <w:right w:w="100" w:type="dxa"/>
      </w:tblCellMar>
    </w:tblPr>
  </w:style>
  <w:style w:type="table" w:customStyle="1" w:styleId="TableNormal2">
    <w:name w:val="TableNormal"/>
    <w:tblPr>
      <w:tblCellMar>
        <w:top w:w="100" w:type="dxa"/>
        <w:left w:w="100" w:type="dxa"/>
        <w:bottom w:w="100" w:type="dxa"/>
        <w:right w:w="100" w:type="dxa"/>
      </w:tblCellMar>
    </w:tblPr>
  </w:style>
  <w:style w:type="character" w:customStyle="1" w:styleId="Heading1Char">
    <w:name w:val="Heading 1 Char"/>
    <w:basedOn w:val="DefaultParagraphFont"/>
    <w:link w:val="Heading1"/>
    <w:uiPriority w:val="9"/>
    <w:rsid w:val="001F25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F25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F25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F25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F25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F25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F25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F25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F25A2"/>
    <w:rPr>
      <w:rFonts w:eastAsiaTheme="majorEastAsia" w:cstheme="majorBidi"/>
      <w:color w:val="272727" w:themeColor="text1" w:themeTint="D8"/>
    </w:rPr>
  </w:style>
  <w:style w:type="character" w:customStyle="1" w:styleId="TitleChar">
    <w:name w:val="Title Char"/>
    <w:basedOn w:val="DefaultParagraphFont"/>
    <w:link w:val="Title"/>
    <w:uiPriority w:val="10"/>
    <w:rsid w:val="001F25A2"/>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1F25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25A2"/>
    <w:pPr>
      <w:spacing w:before="160"/>
      <w:jc w:val="center"/>
    </w:pPr>
    <w:rPr>
      <w:i/>
      <w:iCs/>
      <w:color w:val="404040" w:themeColor="text1" w:themeTint="BF"/>
    </w:rPr>
  </w:style>
  <w:style w:type="character" w:customStyle="1" w:styleId="QuoteChar">
    <w:name w:val="Quote Char"/>
    <w:basedOn w:val="DefaultParagraphFont"/>
    <w:link w:val="Quote"/>
    <w:uiPriority w:val="29"/>
    <w:rsid w:val="001F25A2"/>
    <w:rPr>
      <w:i/>
      <w:iCs/>
      <w:color w:val="404040" w:themeColor="text1" w:themeTint="BF"/>
    </w:rPr>
  </w:style>
  <w:style w:type="paragraph" w:styleId="ListParagraph">
    <w:name w:val="List Paragraph"/>
    <w:basedOn w:val="Normal"/>
    <w:uiPriority w:val="34"/>
    <w:qFormat/>
    <w:rsid w:val="001F25A2"/>
    <w:pPr>
      <w:ind w:left="720"/>
      <w:contextualSpacing/>
    </w:pPr>
  </w:style>
  <w:style w:type="character" w:styleId="IntenseEmphasis">
    <w:name w:val="Intense Emphasis"/>
    <w:basedOn w:val="DefaultParagraphFont"/>
    <w:uiPriority w:val="21"/>
    <w:qFormat/>
    <w:rsid w:val="001F25A2"/>
    <w:rPr>
      <w:i/>
      <w:iCs/>
      <w:color w:val="0F4761" w:themeColor="accent1" w:themeShade="BF"/>
    </w:rPr>
  </w:style>
  <w:style w:type="paragraph" w:styleId="IntenseQuote">
    <w:name w:val="Intense Quote"/>
    <w:basedOn w:val="Normal"/>
    <w:next w:val="Normal"/>
    <w:link w:val="IntenseQuoteChar"/>
    <w:uiPriority w:val="30"/>
    <w:qFormat/>
    <w:rsid w:val="001F25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F25A2"/>
    <w:rPr>
      <w:i/>
      <w:iCs/>
      <w:color w:val="0F4761" w:themeColor="accent1" w:themeShade="BF"/>
    </w:rPr>
  </w:style>
  <w:style w:type="character" w:styleId="IntenseReference">
    <w:name w:val="Intense Reference"/>
    <w:basedOn w:val="DefaultParagraphFont"/>
    <w:uiPriority w:val="32"/>
    <w:qFormat/>
    <w:rsid w:val="001F25A2"/>
    <w:rPr>
      <w:b/>
      <w:bCs/>
      <w:smallCaps/>
      <w:color w:val="0F4761" w:themeColor="accent1" w:themeShade="BF"/>
      <w:spacing w:val="5"/>
    </w:rPr>
  </w:style>
  <w:style w:type="character" w:styleId="Hyperlink">
    <w:name w:val="Hyperlink"/>
    <w:basedOn w:val="DefaultParagraphFont"/>
    <w:uiPriority w:val="99"/>
    <w:unhideWhenUsed/>
    <w:rsid w:val="001B3BA9"/>
    <w:rPr>
      <w:color w:val="467886" w:themeColor="hyperlink"/>
      <w:u w:val="single"/>
    </w:rPr>
  </w:style>
  <w:style w:type="paragraph" w:styleId="Subtitle">
    <w:name w:val="Subtitle"/>
    <w:basedOn w:val="Normal"/>
    <w:next w:val="Normal"/>
    <w:link w:val="SubtitleChar"/>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tT19JXOJKvaSywuNGx2XlhFuRw==">CgMxLjA4AHIhMUxXdm9Fc1BLYVVjUFpxaUhDNk1Ka05XZFItdkJ3U01j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930</Words>
  <Characters>4895</Characters>
  <Application>Microsoft Office Word</Application>
  <DocSecurity>0</DocSecurity>
  <Lines>77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Mathis</dc:creator>
  <cp:lastModifiedBy>Kristina Grittini</cp:lastModifiedBy>
  <cp:revision>2</cp:revision>
  <dcterms:created xsi:type="dcterms:W3CDTF">2025-01-09T17:21:00Z</dcterms:created>
  <dcterms:modified xsi:type="dcterms:W3CDTF">2025-10-23T14:54:00Z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488083f7818561350c4a95591f90a1e076c19fd9a8b69c25f62ed2766a6d0e09</vt:lpwstr>
  </property>
</Properties>
</file>